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内蒙古京辰新能源有限责任公司察右后旗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20万千瓦/80万千瓦时独立新型储能项目220kV升压站工程建设项目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内环表〔2026〕81号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内蒙古京辰新能源有限责任公司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lang w:val="en-US" w:eastAsia="zh-CN"/>
        </w:rPr>
        <w:t>内蒙古京辰新能源有限责任公司察右后旗20万千瓦/80万千瓦时独立新型储能项目220kV升压站工程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根据《建设项目环境影响评价分类管理目录（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2021年版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）》，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经研究，批复如下：</w:t>
      </w:r>
    </w:p>
    <w:p>
      <w:pPr>
        <w:pStyle w:val="22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新建220kV升压站，建设2×100MVA主变，220kV出线间隔1回。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内蒙古自治区乌兰察布市察哈尔右翼后旗境内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21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1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运营期升压站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生活污水经一体化污水处理装置处理后用于绿化及抑尘。</w:t>
      </w:r>
      <w:r>
        <w:rPr>
          <w:rFonts w:hint="eastAsia" w:ascii="仿宋_GB2312" w:hAnsi="仿宋" w:eastAsia="仿宋_GB2312"/>
          <w:color w:val="000000" w:themeColor="text1"/>
          <w:kern w:val="2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乌兰察布市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</w:t>
      </w:r>
      <w:r>
        <w:rPr>
          <w:rFonts w:hint="eastAsia" w:ascii="仿宋_GB2312" w:hAnsi="仿宋" w:eastAsia="仿宋_GB2312"/>
          <w:sz w:val="32"/>
          <w:szCs w:val="32"/>
        </w:rPr>
        <w:t>负责该项目施工期的监督检查工作。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/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2026年6月2日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7E9DD2B"/>
    <w:rsid w:val="7BE16A25"/>
    <w:rsid w:val="7BFF4D51"/>
    <w:rsid w:val="7D6F7921"/>
    <w:rsid w:val="7D754DCD"/>
    <w:rsid w:val="7E705781"/>
    <w:rsid w:val="B3EF9791"/>
    <w:rsid w:val="BB6FB06F"/>
    <w:rsid w:val="BBEFA991"/>
    <w:rsid w:val="DF4FEC23"/>
    <w:rsid w:val="DFD5318B"/>
    <w:rsid w:val="EDF81769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szCs w:val="20"/>
      <w:lang w:val="en-US" w:eastAsia="zh-CN"/>
    </w:rPr>
  </w:style>
  <w:style w:type="paragraph" w:styleId="10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  <w:rPr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unhideWhenUsed/>
    <w:qFormat/>
    <w:uiPriority w:val="0"/>
  </w:style>
  <w:style w:type="character" w:customStyle="1" w:styleId="16">
    <w:name w:val="页眉 Char"/>
    <w:link w:val="8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link w:val="7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字符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0正文"/>
    <w:basedOn w:val="9"/>
    <w:qFormat/>
    <w:uiPriority w:val="0"/>
    <w:pPr>
      <w:spacing w:line="360" w:lineRule="auto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704</Words>
  <Characters>734</Characters>
  <Lines>5</Lines>
  <Paragraphs>1</Paragraphs>
  <TotalTime>2</TotalTime>
  <ScaleCrop>false</ScaleCrop>
  <LinksUpToDate>false</LinksUpToDate>
  <CharactersWithSpaces>734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2023-02-15T08:32:00Z</dcterms:created>
  <dc:creator>白都荣</dc:creator>
  <cp:lastModifiedBy>hjt</cp:lastModifiedBy>
  <cp:lastPrinted>2023-12-05T18:16:00Z</cp:lastPrinted>
  <dcterms:modified xsi:type="dcterms:W3CDTF">2026-06-07T15:37:59Z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