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w:bookmarkEnd w:id="0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关于内蒙古蒙西博源能源科技有限公司望海220千伏变电站200MW/800MWh网侧独立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储能电站项目（配套升压站工程）建设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 xml:space="preserve">项目生态环境影响报告表的批复 </w:t>
      </w:r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内环表〔2026〕263号</w:t>
      </w:r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1" w:name="主送单位"/>
      <w:bookmarkEnd w:id="1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内蒙古蒙西博源能源科技有限公司</w:t>
      </w:r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</w:rPr>
      </w:pPr>
      <w:bookmarkStart w:id="2" w:name="正文文件"/>
      <w:bookmarkEnd w:id="2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内蒙古蒙西博源能源科技有限公司望海220千伏变电站200MW/800MWh网侧独立储能电站项目（配套升压站工程）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根据《建设项目环境影响评价分类管理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录》（2021年版）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经研究，批复如下：</w:t>
      </w:r>
    </w:p>
    <w:p>
      <w:pPr>
        <w:pStyle w:val="21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spacing w:line="560" w:lineRule="exact"/>
        <w:ind w:firstLine="643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新建220kV升压站，建设2×120MVA主变，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220kV出线间隔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内蒙古自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治区包头市白云鄂博矿区境内。</w:t>
      </w:r>
    </w:p>
    <w:p>
      <w:pPr>
        <w:pStyle w:val="20"/>
        <w:spacing w:line="560" w:lineRule="exact"/>
        <w:ind w:firstLine="64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运营期升压站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生活污水经一体化污水处理设备处理后冬储夏灌，不外排。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包头</w:t>
      </w:r>
      <w:r>
        <w:rPr>
          <w:rFonts w:hint="default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3" w:name="签发日期"/>
      <w:bookmarkEnd w:id="3"/>
      <w:r>
        <w:rPr>
          <w:rFonts w:hint="eastAsia" w:ascii="仿宋_GB2312" w:hAnsi="仿宋" w:eastAsia="仿宋_GB2312"/>
          <w:sz w:val="32"/>
          <w:szCs w:val="32"/>
          <w:lang w:eastAsia="zh-CN"/>
        </w:rPr>
        <w:t>2026年10月16日</w:t>
      </w:r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4" w:name="_GoBack"/>
      <w:bookmarkEnd w:id="4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68725D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  <w:rsid w:val="FEFBFB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4</Pages>
  <Words>29</Words>
  <Characters>29</Characters>
  <Lines>1</Lines>
  <Paragraphs>1</Paragraphs>
  <TotalTime>0</TotalTime>
  <ScaleCrop>false</ScaleCrop>
  <LinksUpToDate>false</LinksUpToDate>
  <CharactersWithSpaces>88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2021-10-25T13:08:00Z</dcterms:created>
  <dc:creator>袁迎辉</dc:creator>
  <cp:lastModifiedBy>hjt</cp:lastModifiedBy>
  <cp:lastPrinted>2018-11-14T09:34:00Z</cp:lastPrinted>
  <dcterms:modified xsi:type="dcterms:W3CDTF">2026-10-20T16:59:52Z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eyJoZGlkIjoiMWQzZjA1MWE4MThhZTZlNDA4ZWM2ZWMxYTg5ZTQ0N2MiLCJ1c2VySWQiOiIxNjQ3NzE5Mzk5In0=</vt:lpwstr>
  </property>
</Properties>
</file>